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A3092" w14:textId="4F1DE2F0" w:rsidR="00900CEF" w:rsidRDefault="00E43848" w:rsidP="00D41410">
      <w:pPr>
        <w:pStyle w:val="NormalWeb"/>
        <w:spacing w:before="0" w:beforeAutospacing="0" w:after="0" w:afterAutospacing="0"/>
        <w:jc w:val="center"/>
      </w:pPr>
      <w:r w:rsidRPr="00B76D7C">
        <w:rPr>
          <w:noProof/>
        </w:rPr>
        <w:drawing>
          <wp:anchor distT="0" distB="0" distL="114300" distR="114300" simplePos="0" relativeHeight="251659264" behindDoc="0" locked="0" layoutInCell="1" allowOverlap="1" wp14:anchorId="4897F66A" wp14:editId="79CD706A">
            <wp:simplePos x="0" y="0"/>
            <wp:positionH relativeFrom="margin">
              <wp:posOffset>2903220</wp:posOffset>
            </wp:positionH>
            <wp:positionV relativeFrom="margin">
              <wp:posOffset>1270</wp:posOffset>
            </wp:positionV>
            <wp:extent cx="617220" cy="609600"/>
            <wp:effectExtent l="0" t="0" r="0" b="0"/>
            <wp:wrapSquare wrapText="bothSides"/>
            <wp:docPr id="2" name="Picture 2" descr="SSASeal_Latin_541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Seal_Latin_541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09600"/>
                    </a:xfrm>
                    <a:prstGeom prst="rect">
                      <a:avLst/>
                    </a:prstGeom>
                    <a:noFill/>
                  </pic:spPr>
                </pic:pic>
              </a:graphicData>
            </a:graphic>
            <wp14:sizeRelH relativeFrom="page">
              <wp14:pctWidth>0</wp14:pctWidth>
            </wp14:sizeRelH>
            <wp14:sizeRelV relativeFrom="margin">
              <wp14:pctHeight>0</wp14:pctHeight>
            </wp14:sizeRelV>
          </wp:anchor>
        </w:drawing>
      </w:r>
    </w:p>
    <w:p w14:paraId="74818CD2" w14:textId="77777777" w:rsidR="00602DE1" w:rsidRDefault="00602DE1" w:rsidP="00D41410">
      <w:pPr>
        <w:pStyle w:val="NormalWeb"/>
        <w:spacing w:before="0" w:beforeAutospacing="0" w:after="0" w:afterAutospacing="0"/>
        <w:jc w:val="center"/>
      </w:pPr>
    </w:p>
    <w:p w14:paraId="7FCAE07F" w14:textId="595E78C9" w:rsidR="00E43848" w:rsidRDefault="00E43848" w:rsidP="00D41410">
      <w:pPr>
        <w:pStyle w:val="NormalWeb"/>
        <w:spacing w:before="0" w:beforeAutospacing="0" w:after="0" w:afterAutospacing="0"/>
        <w:jc w:val="center"/>
        <w:rPr>
          <w:rFonts w:ascii="Calibri" w:hAnsi="Calibri" w:cs="Calibri"/>
          <w:b/>
          <w:bCs/>
          <w:color w:val="000000"/>
          <w:sz w:val="28"/>
          <w:szCs w:val="28"/>
        </w:rPr>
      </w:pPr>
    </w:p>
    <w:p w14:paraId="184C8E9D" w14:textId="77777777" w:rsidR="00052EC5" w:rsidRPr="00052EC5" w:rsidRDefault="00052EC5" w:rsidP="00D41410">
      <w:pPr>
        <w:pStyle w:val="NormalWeb"/>
        <w:spacing w:before="0" w:beforeAutospacing="0" w:after="0" w:afterAutospacing="0"/>
        <w:jc w:val="center"/>
        <w:rPr>
          <w:rFonts w:ascii="Calibri" w:hAnsi="Calibri" w:cs="Calibri"/>
          <w:b/>
          <w:bCs/>
          <w:color w:val="000000"/>
          <w:sz w:val="10"/>
          <w:szCs w:val="10"/>
        </w:rPr>
      </w:pPr>
    </w:p>
    <w:p w14:paraId="33E6287B" w14:textId="25136857" w:rsidR="00900CEF" w:rsidRPr="00602DE1" w:rsidRDefault="00900CEF" w:rsidP="00D41410">
      <w:pPr>
        <w:pStyle w:val="NormalWeb"/>
        <w:spacing w:before="0" w:beforeAutospacing="0" w:after="0" w:afterAutospacing="0"/>
        <w:jc w:val="center"/>
        <w:rPr>
          <w:sz w:val="28"/>
          <w:szCs w:val="28"/>
        </w:rPr>
      </w:pPr>
      <w:r w:rsidRPr="00602DE1">
        <w:rPr>
          <w:rFonts w:ascii="Calibri" w:hAnsi="Calibri" w:cs="Calibri"/>
          <w:b/>
          <w:bCs/>
          <w:color w:val="000000"/>
          <w:sz w:val="28"/>
          <w:szCs w:val="28"/>
        </w:rPr>
        <w:t>SUMMER AND HOLIDAY SCHEDULE FOR ADMINISTRATION &amp; STAFF </w:t>
      </w:r>
    </w:p>
    <w:p w14:paraId="1FABCF8D" w14:textId="7710EE49" w:rsidR="00900CEF" w:rsidRDefault="00900CEF" w:rsidP="00D41410">
      <w:pPr>
        <w:pStyle w:val="NormalWeb"/>
        <w:spacing w:before="0" w:beforeAutospacing="0" w:after="0" w:afterAutospacing="0"/>
        <w:jc w:val="center"/>
        <w:rPr>
          <w:rFonts w:ascii="Calibri" w:hAnsi="Calibri" w:cs="Calibri"/>
          <w:b/>
          <w:bCs/>
          <w:color w:val="000000"/>
          <w:sz w:val="28"/>
          <w:szCs w:val="28"/>
        </w:rPr>
      </w:pPr>
      <w:r w:rsidRPr="00602DE1">
        <w:rPr>
          <w:rFonts w:ascii="Calibri" w:hAnsi="Calibri" w:cs="Calibri"/>
          <w:b/>
          <w:bCs/>
          <w:color w:val="000000"/>
          <w:sz w:val="28"/>
          <w:szCs w:val="28"/>
        </w:rPr>
        <w:t>2021-2022 SCHOOL YEAR </w:t>
      </w:r>
    </w:p>
    <w:p w14:paraId="5F925496" w14:textId="77777777" w:rsidR="00D41410" w:rsidRPr="00052EC5" w:rsidRDefault="00D41410" w:rsidP="00D41410">
      <w:pPr>
        <w:pStyle w:val="NormalWeb"/>
        <w:spacing w:before="0" w:beforeAutospacing="0" w:after="0" w:afterAutospacing="0"/>
        <w:jc w:val="center"/>
        <w:rPr>
          <w:sz w:val="22"/>
          <w:szCs w:val="22"/>
        </w:rPr>
      </w:pPr>
    </w:p>
    <w:p w14:paraId="2514D382" w14:textId="0BC3F841" w:rsidR="00900CEF" w:rsidRDefault="00900CEF" w:rsidP="00D41410">
      <w:pPr>
        <w:pStyle w:val="NormalWeb"/>
        <w:spacing w:before="0" w:beforeAutospacing="0" w:after="0" w:afterAutospacing="0"/>
        <w:ind w:hanging="5"/>
        <w:rPr>
          <w:rFonts w:asciiTheme="minorHAnsi" w:hAnsiTheme="minorHAnsi" w:cstheme="minorHAnsi"/>
          <w:sz w:val="22"/>
          <w:szCs w:val="22"/>
        </w:rPr>
      </w:pPr>
      <w:r w:rsidRPr="005C77F8">
        <w:rPr>
          <w:rFonts w:asciiTheme="minorHAnsi" w:hAnsiTheme="minorHAnsi" w:cstheme="minorHAnsi"/>
          <w:sz w:val="22"/>
          <w:szCs w:val="22"/>
        </w:rPr>
        <w:t xml:space="preserve">Administrative and support staff members are encouraged to use </w:t>
      </w:r>
      <w:r w:rsidR="00E43848">
        <w:rPr>
          <w:rFonts w:asciiTheme="minorHAnsi" w:hAnsiTheme="minorHAnsi" w:cstheme="minorHAnsi"/>
          <w:sz w:val="22"/>
          <w:szCs w:val="22"/>
        </w:rPr>
        <w:t>the</w:t>
      </w:r>
      <w:r w:rsidRPr="005C77F8">
        <w:rPr>
          <w:rFonts w:asciiTheme="minorHAnsi" w:hAnsiTheme="minorHAnsi" w:cstheme="minorHAnsi"/>
          <w:sz w:val="22"/>
          <w:szCs w:val="22"/>
        </w:rPr>
        <w:t xml:space="preserve"> majority of Paid Time Off (PTO) during the summer when school is not in session. However, employees should keep in mind that </w:t>
      </w:r>
      <w:r w:rsidR="00E43848" w:rsidRPr="005C77F8">
        <w:rPr>
          <w:rFonts w:asciiTheme="minorHAnsi" w:hAnsiTheme="minorHAnsi" w:cstheme="minorHAnsi"/>
          <w:sz w:val="22"/>
          <w:szCs w:val="22"/>
        </w:rPr>
        <w:t>a complete staff presence is essential</w:t>
      </w:r>
      <w:r w:rsidR="00E43848">
        <w:rPr>
          <w:rFonts w:asciiTheme="minorHAnsi" w:hAnsiTheme="minorHAnsi" w:cstheme="minorHAnsi"/>
          <w:sz w:val="22"/>
          <w:szCs w:val="22"/>
        </w:rPr>
        <w:t xml:space="preserve"> during </w:t>
      </w:r>
      <w:r w:rsidRPr="005C77F8">
        <w:rPr>
          <w:rFonts w:asciiTheme="minorHAnsi" w:hAnsiTheme="minorHAnsi" w:cstheme="minorHAnsi"/>
          <w:sz w:val="22"/>
          <w:szCs w:val="22"/>
        </w:rPr>
        <w:t>the week after Commencement and the week prior to Opening Days</w:t>
      </w:r>
      <w:r w:rsidR="00E43848">
        <w:rPr>
          <w:rFonts w:asciiTheme="minorHAnsi" w:hAnsiTheme="minorHAnsi" w:cstheme="minorHAnsi"/>
          <w:sz w:val="22"/>
          <w:szCs w:val="22"/>
        </w:rPr>
        <w:t xml:space="preserve">. </w:t>
      </w:r>
      <w:r w:rsidRPr="005C77F8">
        <w:rPr>
          <w:rFonts w:asciiTheme="minorHAnsi" w:hAnsiTheme="minorHAnsi" w:cstheme="minorHAnsi"/>
          <w:sz w:val="22"/>
          <w:szCs w:val="22"/>
        </w:rPr>
        <w:t>Faculty in-service, evaluation, and conference days are regular workdays for administrative and support staff, and PTO must be used for absences on these days. Days off (beyond those allotted) during recesses also require PTO. </w:t>
      </w:r>
    </w:p>
    <w:p w14:paraId="78178F74" w14:textId="77777777" w:rsidR="00D41410" w:rsidRPr="005C77F8" w:rsidRDefault="00D41410" w:rsidP="00D41410">
      <w:pPr>
        <w:pStyle w:val="NormalWeb"/>
        <w:spacing w:before="0" w:beforeAutospacing="0" w:after="0" w:afterAutospacing="0"/>
        <w:ind w:hanging="5"/>
        <w:rPr>
          <w:rFonts w:asciiTheme="minorHAnsi" w:hAnsiTheme="minorHAnsi" w:cstheme="minorHAnsi"/>
          <w:sz w:val="22"/>
          <w:szCs w:val="22"/>
        </w:rPr>
      </w:pPr>
    </w:p>
    <w:p w14:paraId="7DF73AA1" w14:textId="3AE75E09" w:rsidR="00121349" w:rsidRDefault="00956069" w:rsidP="00D41410">
      <w:pPr>
        <w:pStyle w:val="NormalWeb"/>
        <w:spacing w:before="0" w:beforeAutospacing="0" w:after="0" w:afterAutospacing="0"/>
        <w:ind w:hanging="5"/>
        <w:rPr>
          <w:rFonts w:asciiTheme="minorHAnsi" w:hAnsiTheme="minorHAnsi" w:cstheme="minorHAnsi"/>
          <w:sz w:val="22"/>
          <w:szCs w:val="22"/>
        </w:rPr>
      </w:pPr>
      <w:r w:rsidRPr="005C77F8">
        <w:rPr>
          <w:rFonts w:asciiTheme="minorHAnsi" w:hAnsiTheme="minorHAnsi" w:cstheme="minorHAnsi"/>
          <w:sz w:val="22"/>
          <w:szCs w:val="22"/>
        </w:rPr>
        <w:t xml:space="preserve">Additionally, while telework has been an essential tool during the pandemic, </w:t>
      </w:r>
      <w:r w:rsidR="00121349" w:rsidRPr="005C77F8">
        <w:rPr>
          <w:rFonts w:asciiTheme="minorHAnsi" w:hAnsiTheme="minorHAnsi" w:cstheme="minorHAnsi"/>
          <w:sz w:val="22"/>
          <w:szCs w:val="22"/>
        </w:rPr>
        <w:t xml:space="preserve">the Academy remains a </w:t>
      </w:r>
      <w:r w:rsidR="007026BB" w:rsidRPr="005C77F8">
        <w:rPr>
          <w:rFonts w:asciiTheme="minorHAnsi" w:hAnsiTheme="minorHAnsi" w:cstheme="minorHAnsi"/>
          <w:sz w:val="22"/>
          <w:szCs w:val="22"/>
        </w:rPr>
        <w:t xml:space="preserve">fundamentally in-person community </w:t>
      </w:r>
      <w:r w:rsidR="00121349" w:rsidRPr="005C77F8">
        <w:rPr>
          <w:rFonts w:asciiTheme="minorHAnsi" w:hAnsiTheme="minorHAnsi" w:cstheme="minorHAnsi"/>
          <w:sz w:val="22"/>
          <w:szCs w:val="22"/>
        </w:rPr>
        <w:t>and having staff consistently</w:t>
      </w:r>
      <w:r w:rsidR="007026BB" w:rsidRPr="005C77F8">
        <w:rPr>
          <w:rFonts w:asciiTheme="minorHAnsi" w:hAnsiTheme="minorHAnsi" w:cstheme="minorHAnsi"/>
          <w:sz w:val="22"/>
          <w:szCs w:val="22"/>
        </w:rPr>
        <w:t xml:space="preserve"> available in our offices is</w:t>
      </w:r>
      <w:r w:rsidR="00121349" w:rsidRPr="005C77F8">
        <w:rPr>
          <w:rFonts w:asciiTheme="minorHAnsi" w:hAnsiTheme="minorHAnsi" w:cstheme="minorHAnsi"/>
          <w:sz w:val="22"/>
          <w:szCs w:val="22"/>
        </w:rPr>
        <w:t xml:space="preserve"> ideal. As we are fortunate to have had the opportunity for the vast majority of our faculty and staff to be vaccinated, the expectation this summer and moving forward is that workdays will be spent on campus, other than work-related travel such as conferences, alumni events, etc. Supervisors may approve an occasional telework day if special circumstances call for it, but </w:t>
      </w:r>
      <w:r w:rsidR="00571AA6" w:rsidRPr="005C77F8">
        <w:rPr>
          <w:rFonts w:asciiTheme="minorHAnsi" w:hAnsiTheme="minorHAnsi" w:cstheme="minorHAnsi"/>
          <w:sz w:val="22"/>
          <w:szCs w:val="22"/>
        </w:rPr>
        <w:t>no employee should be working in this manner regularly.</w:t>
      </w:r>
    </w:p>
    <w:p w14:paraId="590F53B6" w14:textId="77777777" w:rsidR="00D41410" w:rsidRPr="005C77F8" w:rsidRDefault="00D41410" w:rsidP="00D41410">
      <w:pPr>
        <w:pStyle w:val="NormalWeb"/>
        <w:spacing w:before="0" w:beforeAutospacing="0" w:after="0" w:afterAutospacing="0"/>
        <w:ind w:hanging="5"/>
        <w:rPr>
          <w:rFonts w:asciiTheme="minorHAnsi" w:hAnsiTheme="minorHAnsi" w:cstheme="minorHAnsi"/>
          <w:sz w:val="22"/>
          <w:szCs w:val="22"/>
        </w:rPr>
      </w:pPr>
    </w:p>
    <w:p w14:paraId="15D011A6" w14:textId="7EF49AD6" w:rsidR="00602DE1" w:rsidRPr="005C77F8" w:rsidRDefault="00900CEF" w:rsidP="00D41410">
      <w:pPr>
        <w:pStyle w:val="NormalWeb"/>
        <w:spacing w:before="0" w:beforeAutospacing="0" w:after="0" w:afterAutospacing="0"/>
        <w:ind w:hanging="5"/>
        <w:rPr>
          <w:rFonts w:asciiTheme="minorHAnsi" w:hAnsiTheme="minorHAnsi" w:cstheme="minorHAnsi"/>
          <w:sz w:val="22"/>
          <w:szCs w:val="22"/>
        </w:rPr>
      </w:pPr>
      <w:r w:rsidRPr="005C77F8">
        <w:rPr>
          <w:rFonts w:asciiTheme="minorHAnsi" w:hAnsiTheme="minorHAnsi" w:cstheme="minorHAnsi"/>
          <w:b/>
          <w:bCs/>
          <w:i/>
          <w:iCs/>
          <w:sz w:val="22"/>
          <w:szCs w:val="22"/>
          <w:u w:val="single"/>
        </w:rPr>
        <w:t>Summer Hours</w:t>
      </w:r>
      <w:r w:rsidRPr="005C77F8">
        <w:rPr>
          <w:rFonts w:asciiTheme="minorHAnsi" w:hAnsiTheme="minorHAnsi" w:cstheme="minorHAnsi"/>
          <w:sz w:val="22"/>
          <w:szCs w:val="22"/>
          <w:u w:val="single"/>
        </w:rPr>
        <w:t>:</w:t>
      </w:r>
      <w:r w:rsidRPr="00D41410">
        <w:rPr>
          <w:rFonts w:asciiTheme="minorHAnsi" w:hAnsiTheme="minorHAnsi" w:cstheme="minorHAnsi"/>
          <w:sz w:val="22"/>
          <w:szCs w:val="22"/>
        </w:rPr>
        <w:t xml:space="preserve"> </w:t>
      </w:r>
      <w:r w:rsidR="00DE74B9" w:rsidRPr="005C77F8">
        <w:rPr>
          <w:rFonts w:asciiTheme="minorHAnsi" w:hAnsiTheme="minorHAnsi" w:cstheme="minorHAnsi"/>
          <w:sz w:val="22"/>
          <w:szCs w:val="22"/>
        </w:rPr>
        <w:t xml:space="preserve">Summer hours will begin on Monday, June 14, 2021 and end on Monday, August 16, 2021. The workday will be from 9:00 AM to 3:00 PM, four days per week. </w:t>
      </w:r>
      <w:r w:rsidR="00956069" w:rsidRPr="005C77F8">
        <w:rPr>
          <w:rFonts w:asciiTheme="minorHAnsi" w:hAnsiTheme="minorHAnsi" w:cstheme="minorHAnsi"/>
          <w:sz w:val="22"/>
          <w:szCs w:val="22"/>
        </w:rPr>
        <w:t>Supervisors should coordinate schedules with their staff so that each department has an adequate physical presence on campus each day of the week.</w:t>
      </w:r>
      <w:r w:rsidR="002338E5" w:rsidRPr="005C77F8">
        <w:rPr>
          <w:rFonts w:asciiTheme="minorHAnsi" w:hAnsiTheme="minorHAnsi" w:cstheme="minorHAnsi"/>
          <w:sz w:val="22"/>
          <w:szCs w:val="22"/>
        </w:rPr>
        <w:t xml:space="preserve"> Attached is the Summer Schedule, please indicate your status per the codes listed below. </w:t>
      </w:r>
    </w:p>
    <w:p w14:paraId="02EBC041" w14:textId="77777777" w:rsidR="00602DE1" w:rsidRPr="005C77F8" w:rsidRDefault="00602DE1" w:rsidP="00D41410">
      <w:pPr>
        <w:spacing w:after="0" w:line="240" w:lineRule="auto"/>
        <w:rPr>
          <w:rFonts w:cstheme="minorHAnsi"/>
        </w:rPr>
      </w:pPr>
    </w:p>
    <w:p w14:paraId="5887C02C" w14:textId="3784DB13" w:rsidR="00E43848" w:rsidRPr="00052EC5" w:rsidRDefault="00602DE1" w:rsidP="00D41410">
      <w:pPr>
        <w:spacing w:after="0" w:line="240" w:lineRule="auto"/>
        <w:rPr>
          <w:rFonts w:cstheme="minorHAnsi"/>
          <w:i/>
          <w:u w:val="single"/>
        </w:rPr>
      </w:pPr>
      <w:r w:rsidRPr="005C77F8">
        <w:rPr>
          <w:rFonts w:cstheme="minorHAnsi"/>
          <w:i/>
          <w:u w:val="single"/>
        </w:rPr>
        <w:t>Status Codes:</w:t>
      </w:r>
      <w:r w:rsidR="004A536F">
        <w:rPr>
          <w:rFonts w:cstheme="minorHAnsi"/>
          <w:i/>
        </w:rPr>
        <w:t xml:space="preserve"> </w:t>
      </w:r>
      <w:r w:rsidRPr="005C77F8">
        <w:rPr>
          <w:rFonts w:cstheme="minorHAnsi"/>
        </w:rPr>
        <w:t xml:space="preserve">I = In the Office; </w:t>
      </w:r>
      <w:r w:rsidR="004A536F">
        <w:rPr>
          <w:rFonts w:cstheme="minorHAnsi"/>
        </w:rPr>
        <w:t>SC</w:t>
      </w:r>
      <w:r w:rsidR="00E43848" w:rsidRPr="005C77F8">
        <w:rPr>
          <w:rFonts w:cstheme="minorHAnsi"/>
        </w:rPr>
        <w:t xml:space="preserve">T = </w:t>
      </w:r>
      <w:r w:rsidR="004A536F">
        <w:rPr>
          <w:rFonts w:cstheme="minorHAnsi"/>
        </w:rPr>
        <w:t xml:space="preserve">Special Circumstances </w:t>
      </w:r>
      <w:r w:rsidR="00E43848" w:rsidRPr="005C77F8">
        <w:rPr>
          <w:rFonts w:cstheme="minorHAnsi"/>
        </w:rPr>
        <w:t>Teleworking</w:t>
      </w:r>
      <w:r w:rsidR="00D41410">
        <w:rPr>
          <w:rFonts w:cstheme="minorHAnsi"/>
        </w:rPr>
        <w:t>*</w:t>
      </w:r>
      <w:r w:rsidR="00E43848">
        <w:rPr>
          <w:rFonts w:cstheme="minorHAnsi"/>
        </w:rPr>
        <w:t xml:space="preserve">; </w:t>
      </w:r>
      <w:r w:rsidR="00D41410">
        <w:rPr>
          <w:rFonts w:cstheme="minorHAnsi"/>
        </w:rPr>
        <w:t xml:space="preserve">R = Travel for work; </w:t>
      </w:r>
      <w:r w:rsidRPr="005C77F8">
        <w:rPr>
          <w:rFonts w:cstheme="minorHAnsi"/>
        </w:rPr>
        <w:t>O = Out of the Office</w:t>
      </w:r>
      <w:r w:rsidR="00E43848">
        <w:rPr>
          <w:rFonts w:cstheme="minorHAnsi"/>
        </w:rPr>
        <w:t xml:space="preserve"> </w:t>
      </w:r>
    </w:p>
    <w:p w14:paraId="43F39086" w14:textId="3C0B6228" w:rsidR="005C77F8" w:rsidRDefault="00E43848" w:rsidP="00052EC5">
      <w:pPr>
        <w:spacing w:after="0" w:line="240" w:lineRule="auto"/>
        <w:ind w:firstLine="720"/>
        <w:rPr>
          <w:rFonts w:cstheme="minorHAnsi"/>
          <w:bCs/>
          <w:i/>
          <w:iCs/>
        </w:rPr>
      </w:pPr>
      <w:r w:rsidRPr="00E43848">
        <w:rPr>
          <w:rFonts w:cstheme="minorHAnsi"/>
          <w:b/>
          <w:bCs/>
          <w:i/>
          <w:iCs/>
        </w:rPr>
        <w:t>*</w:t>
      </w:r>
      <w:r w:rsidR="005C77F8" w:rsidRPr="00E43848">
        <w:rPr>
          <w:rFonts w:cstheme="minorHAnsi"/>
          <w:b/>
          <w:bCs/>
          <w:i/>
          <w:iCs/>
        </w:rPr>
        <w:t>Note:</w:t>
      </w:r>
      <w:r w:rsidR="005C77F8" w:rsidRPr="005C77F8">
        <w:rPr>
          <w:rFonts w:cstheme="minorHAnsi"/>
          <w:bCs/>
          <w:i/>
          <w:iCs/>
        </w:rPr>
        <w:t xml:space="preserve"> Joining a meeting via Zoom from vacation is not considered </w:t>
      </w:r>
      <w:r>
        <w:rPr>
          <w:rFonts w:cstheme="minorHAnsi"/>
          <w:bCs/>
          <w:i/>
          <w:iCs/>
        </w:rPr>
        <w:t>a teleworking day.</w:t>
      </w:r>
    </w:p>
    <w:p w14:paraId="1BC167BC" w14:textId="77777777" w:rsidR="00D41410" w:rsidRPr="00E43848" w:rsidRDefault="00D41410" w:rsidP="00D41410">
      <w:pPr>
        <w:spacing w:after="0" w:line="240" w:lineRule="auto"/>
        <w:rPr>
          <w:rFonts w:cstheme="minorHAnsi"/>
        </w:rPr>
      </w:pPr>
    </w:p>
    <w:p w14:paraId="2A14864D" w14:textId="65B54A8C" w:rsidR="00900CEF" w:rsidRDefault="00900CEF" w:rsidP="00D41410">
      <w:pPr>
        <w:pStyle w:val="NormalWeb"/>
        <w:spacing w:before="0" w:beforeAutospacing="0" w:after="0" w:afterAutospacing="0"/>
        <w:rPr>
          <w:rFonts w:asciiTheme="minorHAnsi" w:hAnsiTheme="minorHAnsi" w:cstheme="minorHAnsi"/>
          <w:sz w:val="22"/>
          <w:szCs w:val="22"/>
        </w:rPr>
      </w:pPr>
      <w:r w:rsidRPr="005C77F8">
        <w:rPr>
          <w:rFonts w:asciiTheme="minorHAnsi" w:hAnsiTheme="minorHAnsi" w:cstheme="minorHAnsi"/>
          <w:b/>
          <w:bCs/>
          <w:i/>
          <w:iCs/>
          <w:sz w:val="22"/>
          <w:szCs w:val="22"/>
          <w:u w:val="single"/>
        </w:rPr>
        <w:t>Winter Recess</w:t>
      </w:r>
      <w:r w:rsidRPr="005C77F8">
        <w:rPr>
          <w:rFonts w:asciiTheme="minorHAnsi" w:hAnsiTheme="minorHAnsi" w:cstheme="minorHAnsi"/>
          <w:sz w:val="22"/>
          <w:szCs w:val="22"/>
          <w:u w:val="single"/>
        </w:rPr>
        <w:t>:</w:t>
      </w:r>
      <w:r w:rsidRPr="00D41410">
        <w:rPr>
          <w:rFonts w:asciiTheme="minorHAnsi" w:hAnsiTheme="minorHAnsi" w:cstheme="minorHAnsi"/>
          <w:sz w:val="22"/>
          <w:szCs w:val="22"/>
        </w:rPr>
        <w:t xml:space="preserve"> </w:t>
      </w:r>
      <w:r w:rsidRPr="005C77F8">
        <w:rPr>
          <w:rFonts w:asciiTheme="minorHAnsi" w:hAnsiTheme="minorHAnsi" w:cstheme="minorHAnsi"/>
          <w:sz w:val="22"/>
          <w:szCs w:val="22"/>
        </w:rPr>
        <w:t>Winter recess extends from the end of business on Friday, December 17, 2021</w:t>
      </w:r>
      <w:r w:rsidR="00D41410">
        <w:rPr>
          <w:rFonts w:asciiTheme="minorHAnsi" w:hAnsiTheme="minorHAnsi" w:cstheme="minorHAnsi"/>
          <w:sz w:val="22"/>
          <w:szCs w:val="22"/>
        </w:rPr>
        <w:t>,</w:t>
      </w:r>
      <w:r w:rsidRPr="005C77F8">
        <w:rPr>
          <w:rFonts w:asciiTheme="minorHAnsi" w:hAnsiTheme="minorHAnsi" w:cstheme="minorHAnsi"/>
          <w:sz w:val="22"/>
          <w:szCs w:val="22"/>
        </w:rPr>
        <w:t xml:space="preserve"> through Friday, December 31, 2021. During this period, employees must work three (3) days* from 9:00 AM to 3:00 PM. The specific days worked shall be based on each department’s needs and established with the employee’s supervisor. </w:t>
      </w:r>
    </w:p>
    <w:p w14:paraId="76F9BFFD" w14:textId="77777777" w:rsidR="00D41410" w:rsidRPr="005C77F8" w:rsidRDefault="00D41410" w:rsidP="00D41410">
      <w:pPr>
        <w:pStyle w:val="NormalWeb"/>
        <w:spacing w:before="0" w:beforeAutospacing="0" w:after="0" w:afterAutospacing="0"/>
        <w:rPr>
          <w:rFonts w:asciiTheme="minorHAnsi" w:hAnsiTheme="minorHAnsi" w:cstheme="minorHAnsi"/>
          <w:sz w:val="22"/>
          <w:szCs w:val="22"/>
        </w:rPr>
      </w:pPr>
    </w:p>
    <w:p w14:paraId="6046AFEB" w14:textId="577008C3" w:rsidR="00D41410" w:rsidRDefault="00900CEF" w:rsidP="00D41410">
      <w:pPr>
        <w:pStyle w:val="NormalWeb"/>
        <w:spacing w:before="0" w:beforeAutospacing="0" w:after="0" w:afterAutospacing="0"/>
        <w:ind w:hanging="9"/>
        <w:rPr>
          <w:rFonts w:asciiTheme="minorHAnsi" w:hAnsiTheme="minorHAnsi" w:cstheme="minorHAnsi"/>
          <w:sz w:val="22"/>
          <w:szCs w:val="22"/>
        </w:rPr>
      </w:pPr>
      <w:r w:rsidRPr="005C77F8">
        <w:rPr>
          <w:rFonts w:asciiTheme="minorHAnsi" w:hAnsiTheme="minorHAnsi" w:cstheme="minorHAnsi"/>
          <w:b/>
          <w:bCs/>
          <w:i/>
          <w:iCs/>
          <w:sz w:val="22"/>
          <w:szCs w:val="22"/>
          <w:u w:val="single"/>
        </w:rPr>
        <w:t>Spring Recess:</w:t>
      </w:r>
      <w:r w:rsidR="004A536F">
        <w:rPr>
          <w:rFonts w:asciiTheme="minorHAnsi" w:hAnsiTheme="minorHAnsi" w:cstheme="minorHAnsi"/>
          <w:b/>
          <w:bCs/>
          <w:i/>
          <w:iCs/>
          <w:sz w:val="22"/>
          <w:szCs w:val="22"/>
        </w:rPr>
        <w:t xml:space="preserve"> </w:t>
      </w:r>
      <w:r w:rsidRPr="005C77F8">
        <w:rPr>
          <w:rFonts w:asciiTheme="minorHAnsi" w:hAnsiTheme="minorHAnsi" w:cstheme="minorHAnsi"/>
          <w:sz w:val="22"/>
          <w:szCs w:val="22"/>
        </w:rPr>
        <w:t>Spring recess extends from the end of the business day on Friday, March 18, 2022 through Friday, April 1, 2022. During this period, employees must work five (5) days from 9:00 AM to 3:00 PM. The specific days worked shall be based on each department’s needs and established with the employee’s supervisor. </w:t>
      </w:r>
    </w:p>
    <w:p w14:paraId="546F7102" w14:textId="77777777" w:rsidR="00D41410" w:rsidRPr="005C77F8" w:rsidRDefault="00D41410" w:rsidP="00D41410">
      <w:pPr>
        <w:pStyle w:val="NormalWeb"/>
        <w:spacing w:before="0" w:beforeAutospacing="0" w:after="0" w:afterAutospacing="0"/>
        <w:ind w:hanging="9"/>
        <w:rPr>
          <w:rFonts w:asciiTheme="minorHAnsi" w:hAnsiTheme="minorHAnsi" w:cstheme="minorHAnsi"/>
          <w:sz w:val="22"/>
          <w:szCs w:val="22"/>
        </w:rPr>
      </w:pPr>
    </w:p>
    <w:p w14:paraId="4509A15F" w14:textId="2F90F3F6" w:rsidR="00D41410" w:rsidRDefault="00900CEF" w:rsidP="00D41410">
      <w:pPr>
        <w:pStyle w:val="NormalWeb"/>
        <w:spacing w:before="0" w:beforeAutospacing="0" w:after="0" w:afterAutospacing="0"/>
        <w:rPr>
          <w:rFonts w:ascii="Calibri" w:hAnsi="Calibri" w:cs="Calibri"/>
          <w:color w:val="000000"/>
          <w:sz w:val="22"/>
          <w:szCs w:val="22"/>
        </w:rPr>
      </w:pPr>
      <w:r>
        <w:rPr>
          <w:rFonts w:ascii="Calibri" w:hAnsi="Calibri" w:cs="Calibri"/>
          <w:b/>
          <w:bCs/>
          <w:i/>
          <w:iCs/>
          <w:color w:val="000000"/>
          <w:sz w:val="22"/>
          <w:szCs w:val="22"/>
          <w:u w:val="single"/>
        </w:rPr>
        <w:t>Holidays:</w:t>
      </w:r>
      <w:r w:rsidR="004A536F">
        <w:rPr>
          <w:rFonts w:ascii="Calibri" w:hAnsi="Calibri" w:cs="Calibri"/>
          <w:b/>
          <w:bCs/>
          <w:i/>
          <w:iCs/>
          <w:color w:val="000000"/>
          <w:sz w:val="22"/>
          <w:szCs w:val="22"/>
        </w:rPr>
        <w:t xml:space="preserve"> </w:t>
      </w:r>
      <w:r w:rsidR="008400EB">
        <w:rPr>
          <w:rFonts w:ascii="Calibri" w:hAnsi="Calibri" w:cs="Calibri"/>
          <w:color w:val="000000"/>
          <w:sz w:val="22"/>
          <w:szCs w:val="22"/>
        </w:rPr>
        <w:t>There will be 14</w:t>
      </w:r>
      <w:r>
        <w:rPr>
          <w:rFonts w:ascii="Calibri" w:hAnsi="Calibri" w:cs="Calibri"/>
          <w:color w:val="000000"/>
          <w:sz w:val="22"/>
          <w:szCs w:val="22"/>
        </w:rPr>
        <w:t xml:space="preserve"> paid holidays in 2021-2022:</w:t>
      </w:r>
    </w:p>
    <w:p w14:paraId="42C835B7" w14:textId="524F3DFB" w:rsidR="00D41410" w:rsidRPr="00D41410" w:rsidRDefault="00900CEF" w:rsidP="00D41410">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02A82B9A" w14:textId="77777777" w:rsidR="00D41410" w:rsidRDefault="00D41410" w:rsidP="00D41410">
      <w:pPr>
        <w:pStyle w:val="NormalWeb"/>
        <w:tabs>
          <w:tab w:val="right" w:leader="dot" w:pos="5040"/>
        </w:tabs>
        <w:spacing w:before="0" w:beforeAutospacing="0" w:after="0" w:afterAutospacing="0"/>
        <w:rPr>
          <w:rFonts w:ascii="Calibri" w:hAnsi="Calibri" w:cs="Calibri"/>
          <w:b/>
          <w:bCs/>
          <w:i/>
          <w:iCs/>
          <w:color w:val="000000"/>
          <w:sz w:val="22"/>
          <w:szCs w:val="22"/>
        </w:rPr>
        <w:sectPr w:rsidR="00D41410" w:rsidSect="004A536F">
          <w:pgSz w:w="12240" w:h="15840"/>
          <w:pgMar w:top="1008" w:right="720" w:bottom="1008" w:left="720" w:header="720" w:footer="720" w:gutter="0"/>
          <w:cols w:space="720"/>
          <w:docGrid w:linePitch="360"/>
        </w:sectPr>
      </w:pPr>
    </w:p>
    <w:p w14:paraId="326F9BBC" w14:textId="3410C6D2"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Monday, July 5, 2021</w:t>
      </w:r>
      <w:r w:rsidRPr="00AF1E19">
        <w:rPr>
          <w:rFonts w:ascii="Calibri" w:hAnsi="Calibri" w:cs="Calibri"/>
          <w:b/>
          <w:bCs/>
          <w:i/>
          <w:iCs/>
          <w:color w:val="000000"/>
          <w:sz w:val="20"/>
          <w:szCs w:val="20"/>
        </w:rPr>
        <w:tab/>
        <w:t>Independence Day</w:t>
      </w:r>
    </w:p>
    <w:p w14:paraId="3A0E36E0" w14:textId="340628B1"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Monday, September 6, 2021</w:t>
      </w:r>
      <w:r w:rsidRPr="00AF1E19">
        <w:rPr>
          <w:rFonts w:ascii="Calibri" w:hAnsi="Calibri" w:cs="Calibri"/>
          <w:b/>
          <w:bCs/>
          <w:i/>
          <w:iCs/>
          <w:color w:val="000000"/>
          <w:sz w:val="20"/>
          <w:szCs w:val="20"/>
        </w:rPr>
        <w:tab/>
        <w:t>Labor Day</w:t>
      </w:r>
    </w:p>
    <w:p w14:paraId="0CF0DA85" w14:textId="4ACC93B2"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Tuesday, September 7, 2021</w:t>
      </w:r>
      <w:r w:rsidRPr="00AF1E19">
        <w:rPr>
          <w:rFonts w:ascii="Calibri" w:hAnsi="Calibri" w:cs="Calibri"/>
          <w:b/>
          <w:bCs/>
          <w:i/>
          <w:iCs/>
          <w:color w:val="000000"/>
          <w:sz w:val="20"/>
          <w:szCs w:val="20"/>
        </w:rPr>
        <w:tab/>
        <w:t>Rosh Hashanah</w:t>
      </w:r>
    </w:p>
    <w:p w14:paraId="254ADE5F" w14:textId="351583AE"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Thursday, September 16, 2021</w:t>
      </w:r>
      <w:r w:rsidRPr="00AF1E19">
        <w:rPr>
          <w:rFonts w:ascii="Calibri" w:hAnsi="Calibri" w:cs="Calibri"/>
          <w:b/>
          <w:bCs/>
          <w:i/>
          <w:iCs/>
          <w:color w:val="000000"/>
          <w:sz w:val="20"/>
          <w:szCs w:val="20"/>
        </w:rPr>
        <w:tab/>
        <w:t>Yom Kippur</w:t>
      </w:r>
    </w:p>
    <w:p w14:paraId="75299281" w14:textId="778D7AFD" w:rsidR="00AF1E19"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Tuesday, November 23, 2021</w:t>
      </w:r>
      <w:r w:rsidR="00AF1E19" w:rsidRPr="00AF1E19">
        <w:rPr>
          <w:rFonts w:ascii="Calibri" w:hAnsi="Calibri" w:cs="Calibri"/>
          <w:b/>
          <w:bCs/>
          <w:i/>
          <w:iCs/>
          <w:color w:val="000000"/>
          <w:sz w:val="20"/>
          <w:szCs w:val="20"/>
        </w:rPr>
        <w:tab/>
        <w:t>Thanksgiving</w:t>
      </w:r>
      <w:r w:rsidR="008400EB">
        <w:rPr>
          <w:rFonts w:ascii="Calibri" w:hAnsi="Calibri" w:cs="Calibri"/>
          <w:b/>
          <w:bCs/>
          <w:i/>
          <w:iCs/>
          <w:color w:val="000000"/>
          <w:sz w:val="20"/>
          <w:szCs w:val="20"/>
        </w:rPr>
        <w:t xml:space="preserve"> Holiday</w:t>
      </w:r>
    </w:p>
    <w:p w14:paraId="1916D74A" w14:textId="4055B280" w:rsidR="00AF1E19" w:rsidRPr="00AF1E19" w:rsidRDefault="00AF1E19"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Wednesday, November 24, 2021</w:t>
      </w:r>
      <w:r w:rsidRPr="00AF1E19">
        <w:rPr>
          <w:rFonts w:ascii="Calibri" w:hAnsi="Calibri" w:cs="Calibri"/>
          <w:b/>
          <w:bCs/>
          <w:i/>
          <w:iCs/>
          <w:color w:val="000000"/>
          <w:sz w:val="20"/>
          <w:szCs w:val="20"/>
        </w:rPr>
        <w:tab/>
        <w:t>Thanksgiving</w:t>
      </w:r>
      <w:r w:rsidR="008400EB">
        <w:rPr>
          <w:rFonts w:ascii="Calibri" w:hAnsi="Calibri" w:cs="Calibri"/>
          <w:b/>
          <w:bCs/>
          <w:i/>
          <w:iCs/>
          <w:color w:val="000000"/>
          <w:sz w:val="20"/>
          <w:szCs w:val="20"/>
        </w:rPr>
        <w:t xml:space="preserve"> Holiday</w:t>
      </w:r>
    </w:p>
    <w:p w14:paraId="5CD8CC5E" w14:textId="6DF73813" w:rsidR="00AF1E19" w:rsidRPr="00AF1E19" w:rsidRDefault="00AF1E19"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Thursday, November 25, 2021</w:t>
      </w:r>
      <w:r w:rsidRPr="00AF1E19">
        <w:rPr>
          <w:rFonts w:ascii="Calibri" w:hAnsi="Calibri" w:cs="Calibri"/>
          <w:b/>
          <w:bCs/>
          <w:i/>
          <w:iCs/>
          <w:color w:val="000000"/>
          <w:sz w:val="20"/>
          <w:szCs w:val="20"/>
        </w:rPr>
        <w:tab/>
        <w:t>Thanksgiving</w:t>
      </w:r>
      <w:r w:rsidR="008400EB">
        <w:rPr>
          <w:rFonts w:ascii="Calibri" w:hAnsi="Calibri" w:cs="Calibri"/>
          <w:b/>
          <w:bCs/>
          <w:i/>
          <w:iCs/>
          <w:color w:val="000000"/>
          <w:sz w:val="20"/>
          <w:szCs w:val="20"/>
        </w:rPr>
        <w:t xml:space="preserve"> Day</w:t>
      </w:r>
    </w:p>
    <w:p w14:paraId="156989DC" w14:textId="5AB5FB47" w:rsidR="00D41410" w:rsidRPr="00AF1E19" w:rsidRDefault="00AF1E19"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Pr>
          <w:rFonts w:ascii="Calibri" w:hAnsi="Calibri" w:cs="Calibri"/>
          <w:b/>
          <w:bCs/>
          <w:i/>
          <w:iCs/>
          <w:color w:val="000000"/>
          <w:sz w:val="20"/>
          <w:szCs w:val="20"/>
        </w:rPr>
        <w:br w:type="column"/>
      </w:r>
      <w:r w:rsidR="00D41410" w:rsidRPr="00AF1E19">
        <w:rPr>
          <w:rFonts w:ascii="Calibri" w:hAnsi="Calibri" w:cs="Calibri"/>
          <w:b/>
          <w:bCs/>
          <w:i/>
          <w:iCs/>
          <w:color w:val="000000"/>
          <w:sz w:val="20"/>
          <w:szCs w:val="20"/>
        </w:rPr>
        <w:t>Friday, November 26, 2021</w:t>
      </w:r>
      <w:r w:rsidR="00D41410" w:rsidRPr="00AF1E19">
        <w:rPr>
          <w:rFonts w:ascii="Calibri" w:hAnsi="Calibri" w:cs="Calibri"/>
          <w:b/>
          <w:bCs/>
          <w:i/>
          <w:iCs/>
          <w:color w:val="000000"/>
          <w:sz w:val="20"/>
          <w:szCs w:val="20"/>
        </w:rPr>
        <w:tab/>
        <w:t>Thanksgiving</w:t>
      </w:r>
      <w:r w:rsidR="008400EB">
        <w:rPr>
          <w:rFonts w:ascii="Calibri" w:hAnsi="Calibri" w:cs="Calibri"/>
          <w:b/>
          <w:bCs/>
          <w:i/>
          <w:iCs/>
          <w:color w:val="000000"/>
          <w:sz w:val="20"/>
          <w:szCs w:val="20"/>
        </w:rPr>
        <w:t xml:space="preserve"> Holiday</w:t>
      </w:r>
    </w:p>
    <w:p w14:paraId="30F6A646" w14:textId="4A2938F2"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Saturday, December 25, 2021</w:t>
      </w:r>
      <w:r w:rsidRPr="00AF1E19">
        <w:rPr>
          <w:rFonts w:ascii="Calibri" w:hAnsi="Calibri" w:cs="Calibri"/>
          <w:b/>
          <w:bCs/>
          <w:i/>
          <w:iCs/>
          <w:color w:val="000000"/>
          <w:sz w:val="20"/>
          <w:szCs w:val="20"/>
        </w:rPr>
        <w:tab/>
        <w:t>Christmas</w:t>
      </w:r>
      <w:r w:rsidR="008400EB">
        <w:rPr>
          <w:rFonts w:ascii="Calibri" w:hAnsi="Calibri" w:cs="Calibri"/>
          <w:b/>
          <w:bCs/>
          <w:i/>
          <w:iCs/>
          <w:color w:val="000000"/>
          <w:sz w:val="20"/>
          <w:szCs w:val="20"/>
        </w:rPr>
        <w:t xml:space="preserve"> Day</w:t>
      </w:r>
      <w:r w:rsidRPr="00AF1E19">
        <w:rPr>
          <w:rFonts w:ascii="Calibri" w:hAnsi="Calibri" w:cs="Calibri"/>
          <w:b/>
          <w:bCs/>
          <w:i/>
          <w:iCs/>
          <w:color w:val="000000"/>
          <w:sz w:val="20"/>
          <w:szCs w:val="20"/>
        </w:rPr>
        <w:t>*</w:t>
      </w:r>
    </w:p>
    <w:p w14:paraId="46C74193" w14:textId="2F315846"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Saturday, January 1, 2022</w:t>
      </w:r>
      <w:r w:rsidRPr="00AF1E19">
        <w:rPr>
          <w:rFonts w:ascii="Calibri" w:hAnsi="Calibri" w:cs="Calibri"/>
          <w:b/>
          <w:bCs/>
          <w:i/>
          <w:iCs/>
          <w:color w:val="000000"/>
          <w:sz w:val="20"/>
          <w:szCs w:val="20"/>
        </w:rPr>
        <w:tab/>
        <w:t>New Year’s Day*</w:t>
      </w:r>
    </w:p>
    <w:p w14:paraId="26EAE037" w14:textId="77777777"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Monday, January 17, 2022</w:t>
      </w:r>
      <w:r w:rsidRPr="00AF1E19">
        <w:rPr>
          <w:rFonts w:ascii="Calibri" w:hAnsi="Calibri" w:cs="Calibri"/>
          <w:b/>
          <w:bCs/>
          <w:i/>
          <w:iCs/>
          <w:color w:val="000000"/>
          <w:sz w:val="20"/>
          <w:szCs w:val="20"/>
        </w:rPr>
        <w:tab/>
        <w:t>Dr. Martin Luther King Jr. Day</w:t>
      </w:r>
    </w:p>
    <w:p w14:paraId="131442D5" w14:textId="4DCFA778"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Monday, February 21, 2022</w:t>
      </w:r>
      <w:r w:rsidRPr="00AF1E19">
        <w:rPr>
          <w:rFonts w:ascii="Calibri" w:hAnsi="Calibri" w:cs="Calibri"/>
          <w:b/>
          <w:bCs/>
          <w:i/>
          <w:iCs/>
          <w:color w:val="000000"/>
          <w:sz w:val="20"/>
          <w:szCs w:val="20"/>
        </w:rPr>
        <w:tab/>
        <w:t>Presidents</w:t>
      </w:r>
      <w:r w:rsidR="003611EE">
        <w:rPr>
          <w:rFonts w:ascii="Calibri" w:hAnsi="Calibri" w:cs="Calibri"/>
          <w:b/>
          <w:bCs/>
          <w:i/>
          <w:iCs/>
          <w:color w:val="000000"/>
          <w:sz w:val="20"/>
          <w:szCs w:val="20"/>
        </w:rPr>
        <w:t>’</w:t>
      </w:r>
      <w:r w:rsidRPr="00AF1E19">
        <w:rPr>
          <w:rFonts w:ascii="Calibri" w:hAnsi="Calibri" w:cs="Calibri"/>
          <w:b/>
          <w:bCs/>
          <w:i/>
          <w:iCs/>
          <w:color w:val="000000"/>
          <w:sz w:val="20"/>
          <w:szCs w:val="20"/>
        </w:rPr>
        <w:t xml:space="preserve"> Day</w:t>
      </w:r>
    </w:p>
    <w:p w14:paraId="249CF7EB" w14:textId="16E1FE8D" w:rsidR="00D41410" w:rsidRPr="00AF1E19" w:rsidRDefault="00D41410"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Friday, April 15, 2022</w:t>
      </w:r>
      <w:r w:rsidRPr="00AF1E19">
        <w:rPr>
          <w:rFonts w:ascii="Calibri" w:hAnsi="Calibri" w:cs="Calibri"/>
          <w:b/>
          <w:bCs/>
          <w:i/>
          <w:iCs/>
          <w:color w:val="000000"/>
          <w:sz w:val="20"/>
          <w:szCs w:val="20"/>
        </w:rPr>
        <w:tab/>
        <w:t>Good Friday</w:t>
      </w:r>
    </w:p>
    <w:p w14:paraId="76EF2CE7" w14:textId="517A4041" w:rsidR="00D41410" w:rsidRPr="00AF1E19" w:rsidRDefault="00AF1E19" w:rsidP="00AF1E19">
      <w:pPr>
        <w:pStyle w:val="NormalWeb"/>
        <w:tabs>
          <w:tab w:val="right" w:leader="dot" w:pos="5328"/>
        </w:tabs>
        <w:spacing w:before="0" w:beforeAutospacing="0" w:after="0" w:afterAutospacing="0"/>
        <w:rPr>
          <w:rFonts w:ascii="Calibri" w:hAnsi="Calibri" w:cs="Calibri"/>
          <w:b/>
          <w:bCs/>
          <w:i/>
          <w:iCs/>
          <w:color w:val="000000"/>
          <w:sz w:val="20"/>
          <w:szCs w:val="20"/>
        </w:rPr>
      </w:pPr>
      <w:r w:rsidRPr="00AF1E19">
        <w:rPr>
          <w:rFonts w:ascii="Calibri" w:hAnsi="Calibri" w:cs="Calibri"/>
          <w:b/>
          <w:bCs/>
          <w:i/>
          <w:iCs/>
          <w:color w:val="000000"/>
          <w:sz w:val="20"/>
          <w:szCs w:val="20"/>
        </w:rPr>
        <w:t>Monday, May 30, 2022</w:t>
      </w:r>
      <w:r w:rsidRPr="00AF1E19">
        <w:rPr>
          <w:rFonts w:ascii="Calibri" w:hAnsi="Calibri" w:cs="Calibri"/>
          <w:b/>
          <w:bCs/>
          <w:i/>
          <w:iCs/>
          <w:color w:val="000000"/>
          <w:sz w:val="20"/>
          <w:szCs w:val="20"/>
        </w:rPr>
        <w:tab/>
        <w:t>Memorial Day</w:t>
      </w:r>
    </w:p>
    <w:p w14:paraId="17B960D4" w14:textId="77777777" w:rsidR="00D41410" w:rsidRDefault="00D41410" w:rsidP="00D41410">
      <w:pPr>
        <w:pStyle w:val="NormalWeb"/>
        <w:tabs>
          <w:tab w:val="right" w:leader="dot" w:pos="5040"/>
        </w:tabs>
        <w:spacing w:before="0" w:beforeAutospacing="0" w:after="0" w:afterAutospacing="0"/>
        <w:rPr>
          <w:rFonts w:ascii="Calibri" w:hAnsi="Calibri" w:cs="Calibri"/>
          <w:b/>
          <w:bCs/>
          <w:i/>
          <w:iCs/>
          <w:color w:val="000000"/>
          <w:sz w:val="22"/>
          <w:szCs w:val="22"/>
        </w:rPr>
      </w:pPr>
    </w:p>
    <w:p w14:paraId="1988EDBF" w14:textId="77777777" w:rsidR="00D41410" w:rsidRDefault="00D41410" w:rsidP="00D41410">
      <w:pPr>
        <w:pStyle w:val="NormalWeb"/>
        <w:tabs>
          <w:tab w:val="right" w:leader="dot" w:pos="5040"/>
        </w:tabs>
        <w:spacing w:before="0" w:beforeAutospacing="0" w:after="0" w:afterAutospacing="0"/>
        <w:rPr>
          <w:rFonts w:ascii="Calibri" w:hAnsi="Calibri" w:cs="Calibri"/>
          <w:b/>
          <w:bCs/>
          <w:i/>
          <w:iCs/>
          <w:color w:val="000000"/>
          <w:sz w:val="22"/>
          <w:szCs w:val="22"/>
        </w:rPr>
        <w:sectPr w:rsidR="00D41410" w:rsidSect="00D41410">
          <w:type w:val="continuous"/>
          <w:pgSz w:w="12240" w:h="15840"/>
          <w:pgMar w:top="1008" w:right="1008" w:bottom="1008" w:left="1008" w:header="720" w:footer="720" w:gutter="0"/>
          <w:cols w:num="2" w:space="720"/>
          <w:docGrid w:linePitch="360"/>
        </w:sectPr>
      </w:pPr>
    </w:p>
    <w:p w14:paraId="2100B706" w14:textId="4C07DD79" w:rsidR="00900CEF" w:rsidRDefault="00900CEF" w:rsidP="00D41410">
      <w:pPr>
        <w:pStyle w:val="NormalWeb"/>
        <w:spacing w:before="0" w:beforeAutospacing="0" w:after="0" w:afterAutospacing="0"/>
        <w:ind w:firstLine="19"/>
        <w:rPr>
          <w:rFonts w:ascii="Calibri" w:hAnsi="Calibri" w:cs="Calibri"/>
          <w:i/>
          <w:iCs/>
          <w:color w:val="000000"/>
          <w:sz w:val="22"/>
          <w:szCs w:val="22"/>
        </w:rPr>
      </w:pPr>
      <w:r>
        <w:rPr>
          <w:rFonts w:ascii="Calibri" w:hAnsi="Calibri" w:cs="Calibri"/>
          <w:i/>
          <w:iCs/>
          <w:color w:val="000000"/>
          <w:sz w:val="22"/>
          <w:szCs w:val="22"/>
        </w:rPr>
        <w:t>*</w:t>
      </w:r>
      <w:r w:rsidR="00D41410">
        <w:rPr>
          <w:rFonts w:ascii="Calibri" w:hAnsi="Calibri" w:cs="Calibri"/>
          <w:i/>
          <w:iCs/>
          <w:color w:val="000000"/>
          <w:sz w:val="22"/>
          <w:szCs w:val="22"/>
        </w:rPr>
        <w:t>T</w:t>
      </w:r>
      <w:r>
        <w:rPr>
          <w:rFonts w:ascii="Calibri" w:hAnsi="Calibri" w:cs="Calibri"/>
          <w:i/>
          <w:iCs/>
          <w:color w:val="000000"/>
          <w:sz w:val="22"/>
          <w:szCs w:val="22"/>
        </w:rPr>
        <w:t xml:space="preserve">hree workdays are required during winter recess (as opposed to five in the spring) due to the two holidays that fall during the break. When these holidays fall on a weekend, the days off will be </w:t>
      </w:r>
      <w:r w:rsidR="00D41410">
        <w:rPr>
          <w:rFonts w:ascii="Calibri" w:hAnsi="Calibri" w:cs="Calibri"/>
          <w:i/>
          <w:iCs/>
          <w:color w:val="000000"/>
          <w:sz w:val="22"/>
          <w:szCs w:val="22"/>
        </w:rPr>
        <w:t>established with the employee’s supervisor</w:t>
      </w:r>
      <w:r>
        <w:rPr>
          <w:rFonts w:ascii="Calibri" w:hAnsi="Calibri" w:cs="Calibri"/>
          <w:i/>
          <w:iCs/>
          <w:color w:val="000000"/>
          <w:sz w:val="22"/>
          <w:szCs w:val="22"/>
        </w:rPr>
        <w:t xml:space="preserve"> and will not necessarily fall on the official observance date for each holiday. </w:t>
      </w:r>
    </w:p>
    <w:p w14:paraId="64C84CE3" w14:textId="77777777" w:rsidR="00052EC5" w:rsidRDefault="00052EC5" w:rsidP="00D41410">
      <w:pPr>
        <w:pStyle w:val="NormalWeb"/>
        <w:spacing w:before="0" w:beforeAutospacing="0" w:after="0" w:afterAutospacing="0"/>
        <w:ind w:firstLine="19"/>
      </w:pPr>
    </w:p>
    <w:p w14:paraId="337A17E1" w14:textId="77777777" w:rsidR="00CB4AE4" w:rsidRDefault="00900CEF" w:rsidP="00D41410">
      <w:pPr>
        <w:pStyle w:val="NormalWeb"/>
        <w:spacing w:before="0" w:beforeAutospacing="0" w:after="0" w:afterAutospacing="0"/>
        <w:jc w:val="center"/>
      </w:pPr>
      <w:r>
        <w:rPr>
          <w:rFonts w:ascii="Calibri" w:hAnsi="Calibri" w:cs="Calibri"/>
          <w:i/>
          <w:iCs/>
          <w:color w:val="000000"/>
          <w:sz w:val="22"/>
          <w:szCs w:val="22"/>
        </w:rPr>
        <w:t>Please see the 2021-2022 Academic Calendar and Master Libraries Scheduler for additional information.</w:t>
      </w:r>
    </w:p>
    <w:sectPr w:rsidR="00CB4AE4" w:rsidSect="00D41410">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CEF"/>
    <w:rsid w:val="0000428F"/>
    <w:rsid w:val="00052EC5"/>
    <w:rsid w:val="0006567A"/>
    <w:rsid w:val="00121349"/>
    <w:rsid w:val="002338E5"/>
    <w:rsid w:val="00235EAC"/>
    <w:rsid w:val="003611EE"/>
    <w:rsid w:val="004A536F"/>
    <w:rsid w:val="004C31AA"/>
    <w:rsid w:val="00571AA6"/>
    <w:rsid w:val="005C77F8"/>
    <w:rsid w:val="00602DE1"/>
    <w:rsid w:val="007026BB"/>
    <w:rsid w:val="007E2A9F"/>
    <w:rsid w:val="008400EB"/>
    <w:rsid w:val="008C6256"/>
    <w:rsid w:val="00900CEF"/>
    <w:rsid w:val="00956069"/>
    <w:rsid w:val="00AF1E19"/>
    <w:rsid w:val="00C84EC5"/>
    <w:rsid w:val="00CB4AE4"/>
    <w:rsid w:val="00CC7F9C"/>
    <w:rsid w:val="00D41410"/>
    <w:rsid w:val="00DE74B9"/>
    <w:rsid w:val="00E115AA"/>
    <w:rsid w:val="00E12C02"/>
    <w:rsid w:val="00E43848"/>
    <w:rsid w:val="00FF7A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F0B9"/>
  <w15:chartTrackingRefBased/>
  <w15:docId w15:val="{EF4D29C2-A01C-47C7-A647-49F4E942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0C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619782">
      <w:bodyDiv w:val="1"/>
      <w:marLeft w:val="0"/>
      <w:marRight w:val="0"/>
      <w:marTop w:val="0"/>
      <w:marBottom w:val="0"/>
      <w:divBdr>
        <w:top w:val="none" w:sz="0" w:space="0" w:color="auto"/>
        <w:left w:val="none" w:sz="0" w:space="0" w:color="auto"/>
        <w:bottom w:val="none" w:sz="0" w:space="0" w:color="auto"/>
        <w:right w:val="none" w:sz="0" w:space="0" w:color="auto"/>
      </w:divBdr>
    </w:div>
    <w:div w:id="20550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Shady Side Academy</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Annamarie</dc:creator>
  <cp:keywords/>
  <dc:description/>
  <cp:lastModifiedBy>Roupe, Jen</cp:lastModifiedBy>
  <cp:revision>2</cp:revision>
  <cp:lastPrinted>2021-05-12T12:19:00Z</cp:lastPrinted>
  <dcterms:created xsi:type="dcterms:W3CDTF">2021-05-12T12:20:00Z</dcterms:created>
  <dcterms:modified xsi:type="dcterms:W3CDTF">2021-05-12T12:20:00Z</dcterms:modified>
</cp:coreProperties>
</file>